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F83B4" w14:textId="77777777" w:rsidR="008241A9" w:rsidRPr="008241A9" w:rsidRDefault="008241A9" w:rsidP="008241A9">
      <w:pPr>
        <w:pStyle w:val="Default"/>
        <w:spacing w:line="360" w:lineRule="auto"/>
      </w:pPr>
    </w:p>
    <w:p w14:paraId="5C6C6B34" w14:textId="77777777" w:rsidR="008241A9" w:rsidRDefault="008241A9" w:rsidP="008241A9">
      <w:pPr>
        <w:pStyle w:val="Default"/>
        <w:spacing w:line="360" w:lineRule="auto"/>
        <w:rPr>
          <w:b/>
          <w:bCs/>
        </w:rPr>
      </w:pPr>
      <w:r w:rsidRPr="008241A9">
        <w:t xml:space="preserve"> </w:t>
      </w:r>
      <w:r w:rsidRPr="008241A9">
        <w:rPr>
          <w:b/>
          <w:bCs/>
        </w:rPr>
        <w:t xml:space="preserve">Lisa 1. Tehniline kirjeldus </w:t>
      </w:r>
    </w:p>
    <w:p w14:paraId="465994E3" w14:textId="77777777" w:rsidR="008241A9" w:rsidRPr="008241A9" w:rsidRDefault="008241A9" w:rsidP="008241A9">
      <w:pPr>
        <w:pStyle w:val="Default"/>
        <w:spacing w:line="360" w:lineRule="auto"/>
      </w:pPr>
    </w:p>
    <w:p w14:paraId="75B1B0FD" w14:textId="77777777" w:rsidR="008241A9" w:rsidRPr="008241A9" w:rsidRDefault="008241A9" w:rsidP="008241A9">
      <w:pPr>
        <w:pStyle w:val="Default"/>
        <w:spacing w:line="360" w:lineRule="auto"/>
      </w:pPr>
      <w:r w:rsidRPr="008241A9">
        <w:t xml:space="preserve">Hankija nimi: Lääne-Nigula Vallavalitsus </w:t>
      </w:r>
    </w:p>
    <w:p w14:paraId="3CDFC2A9" w14:textId="1E490656" w:rsidR="008241A9" w:rsidRDefault="008241A9" w:rsidP="008241A9">
      <w:pPr>
        <w:pStyle w:val="Default"/>
        <w:spacing w:line="360" w:lineRule="auto"/>
        <w:rPr>
          <w:b/>
          <w:bCs/>
        </w:rPr>
      </w:pPr>
      <w:r w:rsidRPr="008241A9">
        <w:t>Hanke nimetus: „</w:t>
      </w:r>
      <w:r w:rsidRPr="008241A9">
        <w:rPr>
          <w:b/>
          <w:bCs/>
        </w:rPr>
        <w:t>Risti Põhikooli I</w:t>
      </w:r>
      <w:r w:rsidR="00F52756">
        <w:rPr>
          <w:b/>
          <w:bCs/>
        </w:rPr>
        <w:t>I</w:t>
      </w:r>
      <w:r w:rsidRPr="008241A9">
        <w:rPr>
          <w:b/>
          <w:bCs/>
        </w:rPr>
        <w:t xml:space="preserve"> korruse koridori korrastamis- ja remonttööd.“ </w:t>
      </w:r>
    </w:p>
    <w:p w14:paraId="6F3BA4D5" w14:textId="77777777" w:rsidR="008241A9" w:rsidRPr="008241A9" w:rsidRDefault="008241A9" w:rsidP="008241A9">
      <w:pPr>
        <w:pStyle w:val="Default"/>
        <w:spacing w:line="360" w:lineRule="auto"/>
      </w:pPr>
    </w:p>
    <w:p w14:paraId="5E2F7E9B" w14:textId="77777777" w:rsidR="008241A9" w:rsidRPr="008241A9" w:rsidRDefault="008241A9" w:rsidP="008241A9">
      <w:pPr>
        <w:pStyle w:val="Default"/>
        <w:spacing w:line="360" w:lineRule="auto"/>
      </w:pPr>
      <w:r w:rsidRPr="008241A9">
        <w:rPr>
          <w:b/>
          <w:bCs/>
        </w:rPr>
        <w:t xml:space="preserve">Ajakava: </w:t>
      </w:r>
    </w:p>
    <w:p w14:paraId="5F18EAA1" w14:textId="6D35A248" w:rsidR="008241A9" w:rsidRPr="008241A9" w:rsidRDefault="008241A9" w:rsidP="008241A9">
      <w:pPr>
        <w:pStyle w:val="Default"/>
        <w:spacing w:line="360" w:lineRule="auto"/>
      </w:pPr>
      <w:r w:rsidRPr="008241A9">
        <w:t xml:space="preserve">Planeeritav ehitustööde teostamise tähtaeg on </w:t>
      </w:r>
      <w:r w:rsidR="006E4429">
        <w:t>oktoober-detsember 2021</w:t>
      </w:r>
      <w:r w:rsidRPr="008241A9">
        <w:t xml:space="preserve">. </w:t>
      </w:r>
    </w:p>
    <w:p w14:paraId="59EE1906" w14:textId="77777777" w:rsidR="008241A9" w:rsidRPr="008241A9" w:rsidRDefault="008241A9" w:rsidP="008241A9">
      <w:pPr>
        <w:pStyle w:val="Default"/>
        <w:spacing w:line="360" w:lineRule="auto"/>
      </w:pPr>
      <w:r w:rsidRPr="008241A9">
        <w:rPr>
          <w:b/>
          <w:bCs/>
        </w:rPr>
        <w:t xml:space="preserve">Info projekti kohta: </w:t>
      </w:r>
    </w:p>
    <w:p w14:paraId="1E42E2A8" w14:textId="77777777" w:rsidR="008241A9" w:rsidRPr="008241A9" w:rsidRDefault="008241A9" w:rsidP="008241A9">
      <w:pPr>
        <w:pStyle w:val="Default"/>
        <w:spacing w:line="360" w:lineRule="auto"/>
      </w:pPr>
      <w:r w:rsidRPr="008241A9">
        <w:t xml:space="preserve">Töömahtude tabelid on pakkumuse kutse lisa 1A </w:t>
      </w:r>
    </w:p>
    <w:p w14:paraId="06FE1AF4" w14:textId="77777777" w:rsidR="008241A9" w:rsidRPr="008241A9" w:rsidRDefault="008241A9" w:rsidP="008241A9">
      <w:pPr>
        <w:pStyle w:val="Default"/>
        <w:spacing w:line="360" w:lineRule="auto"/>
      </w:pPr>
      <w:r w:rsidRPr="008241A9">
        <w:rPr>
          <w:b/>
          <w:bCs/>
        </w:rPr>
        <w:t xml:space="preserve">Tööde teostamine: </w:t>
      </w:r>
    </w:p>
    <w:p w14:paraId="5D5CC6E6" w14:textId="77777777" w:rsidR="008241A9" w:rsidRPr="008241A9" w:rsidRDefault="008241A9" w:rsidP="008241A9">
      <w:pPr>
        <w:pStyle w:val="Default"/>
        <w:spacing w:line="360" w:lineRule="auto"/>
      </w:pPr>
      <w:r w:rsidRPr="008241A9">
        <w:t xml:space="preserve">Töö peab olema teostatud vastavalt Eestis kehtivatele asjakohastele õigusaktidele, tehnilistele normidele, standarditele, tehnilistele tunnustustele ja muudele üldlevinud asjakohastele tehnilistele kirjeldustele. </w:t>
      </w:r>
    </w:p>
    <w:p w14:paraId="4B47519A" w14:textId="77777777" w:rsidR="008241A9" w:rsidRPr="008241A9" w:rsidRDefault="008241A9" w:rsidP="008241A9">
      <w:pPr>
        <w:pStyle w:val="Default"/>
        <w:spacing w:line="360" w:lineRule="auto"/>
      </w:pPr>
      <w:r w:rsidRPr="008241A9">
        <w:t>Lähtuda tuleb Hankedokumentatsioonist kui tervikust. Juhul kui Hankedokumentide osade vahel on vastuolu(</w:t>
      </w:r>
      <w:proofErr w:type="spellStart"/>
      <w:r w:rsidRPr="008241A9">
        <w:t>sid</w:t>
      </w:r>
      <w:proofErr w:type="spellEnd"/>
      <w:r w:rsidRPr="008241A9">
        <w:t xml:space="preserve">), või võimaldavad mitmesugust tõlgendust, tuleb hanke käigus esitada Hankijale küsimused selgituste saamiseks. Juhul kui Pakkuja ei esita vastuolude kohta küsimusi, on Hankijal õigus Töövõtu käigus valida Hankija jaoks sobivam tõlgendus. Pärast pakkumuse esitamist ei rahulda Hankija ühtegi Pakkuja ettenägematutele asjaoludele, mitteinformeeritusele, teisiti tõlgendamisele või muule ettekäändele tuginevat pretensiooni või lisanõuet, s.h. rahalist nõuet. </w:t>
      </w:r>
    </w:p>
    <w:p w14:paraId="0A1257F1" w14:textId="77777777" w:rsidR="008241A9" w:rsidRPr="008241A9" w:rsidRDefault="008241A9" w:rsidP="008241A9">
      <w:pPr>
        <w:pStyle w:val="Default"/>
        <w:spacing w:line="360" w:lineRule="auto"/>
      </w:pPr>
      <w:r w:rsidRPr="008241A9">
        <w:t xml:space="preserve">Hankedokumentatsioon on huvitatud isikutele kättesaadav ainult digitaalsel kujul. </w:t>
      </w:r>
    </w:p>
    <w:p w14:paraId="581160ED" w14:textId="77777777" w:rsidR="007B07C5" w:rsidRDefault="008241A9" w:rsidP="008241A9">
      <w:pPr>
        <w:pStyle w:val="Default"/>
        <w:spacing w:line="360" w:lineRule="auto"/>
      </w:pPr>
      <w:r w:rsidRPr="008241A9">
        <w:t xml:space="preserve">Kui käesolevas tehnilises kirjelduses või selle lisades on nimetatud materjali, toote või muu osas kindel ostuallikas, protsess, kaubamärk, patent, tüüp, päritolu või tootmisviis, siis seda tuleb mõista kui ühte võimalust vastava toote, materjali või protsessi osas ning vastava materjali, toote või protsessi asemel võib kasutada sellega samaväärseid muid materjale, tooteid. </w:t>
      </w:r>
    </w:p>
    <w:p w14:paraId="7CC4679A" w14:textId="3EE45158" w:rsidR="008241A9" w:rsidRPr="008241A9" w:rsidRDefault="008241A9" w:rsidP="008241A9">
      <w:pPr>
        <w:pStyle w:val="Default"/>
        <w:spacing w:line="360" w:lineRule="auto"/>
      </w:pPr>
      <w:r w:rsidRPr="008241A9">
        <w:t xml:space="preserve">Töövõtu mahtu kuulub: </w:t>
      </w:r>
    </w:p>
    <w:p w14:paraId="15C781D9" w14:textId="77777777" w:rsidR="008241A9" w:rsidRPr="008241A9" w:rsidRDefault="008241A9" w:rsidP="008241A9">
      <w:pPr>
        <w:pStyle w:val="Default"/>
        <w:spacing w:line="360" w:lineRule="auto"/>
      </w:pPr>
      <w:r w:rsidRPr="008241A9">
        <w:t xml:space="preserve">1) Ehitustööd, muud seonduvad tööd vastavalt hankedokumentides, käesolevas Tehnilises kirjelduses ja selle lisades toodud nõuetele ja mahtudele; </w:t>
      </w:r>
    </w:p>
    <w:p w14:paraId="21CD21E6" w14:textId="77777777" w:rsidR="008241A9" w:rsidRPr="008241A9" w:rsidRDefault="008241A9" w:rsidP="008241A9">
      <w:pPr>
        <w:pStyle w:val="Default"/>
        <w:spacing w:line="360" w:lineRule="auto"/>
      </w:pPr>
      <w:r w:rsidRPr="008241A9">
        <w:t xml:space="preserve">2) Heakorra tagamine ehitustööde ajal ja järgselt; </w:t>
      </w:r>
    </w:p>
    <w:p w14:paraId="559A33A5" w14:textId="77777777" w:rsidR="008241A9" w:rsidRPr="008241A9" w:rsidRDefault="008241A9" w:rsidP="008241A9">
      <w:pPr>
        <w:pStyle w:val="Default"/>
        <w:spacing w:line="360" w:lineRule="auto"/>
      </w:pPr>
      <w:r w:rsidRPr="008241A9">
        <w:t xml:space="preserve">3) Ohutuse tagamine ehitusobjektil sh liiklusohutus; </w:t>
      </w:r>
    </w:p>
    <w:p w14:paraId="17BC1889" w14:textId="77777777" w:rsidR="008241A9" w:rsidRPr="008241A9" w:rsidRDefault="008241A9" w:rsidP="008241A9">
      <w:pPr>
        <w:pStyle w:val="Default"/>
        <w:spacing w:line="360" w:lineRule="auto"/>
      </w:pPr>
      <w:r w:rsidRPr="008241A9">
        <w:t xml:space="preserve">4) Täitedokumentatsiooni koostamine vastavalt kehtivatele nõuetele; </w:t>
      </w:r>
    </w:p>
    <w:p w14:paraId="26060036" w14:textId="77777777" w:rsidR="008241A9" w:rsidRPr="008241A9" w:rsidRDefault="008241A9" w:rsidP="008241A9">
      <w:pPr>
        <w:pStyle w:val="Default"/>
        <w:spacing w:line="360" w:lineRule="auto"/>
      </w:pPr>
      <w:r w:rsidRPr="008241A9">
        <w:lastRenderedPageBreak/>
        <w:t xml:space="preserve">5) Muud tööd, tarned, tegevused ja toimingud, mis on vajalikud Hankija eesmärgi saavutamiseks. Hanke objektide teadaolevad ja eeldatavad mahud on toodud Tehnilise kirjelduse lisas 1A olevas ühikhindade esildises. Hankija eesmärgi saavutamiseks vajalike tööde ja tarnete täpsed mahud tuleb täpsustada pakkujal. </w:t>
      </w:r>
      <w:r w:rsidRPr="008241A9">
        <w:rPr>
          <w:b/>
          <w:bCs/>
        </w:rPr>
        <w:t>Pakkujal on vajalik tutvuda objektiga kohapeal</w:t>
      </w:r>
      <w:r w:rsidRPr="008241A9">
        <w:t xml:space="preserve">. Hankija eeldab, et objektiga tutvumine on eelkõige vajalik selleks, et pakkuja saaks oma pakkumuses arvestada kõigi oluliste asjaolude ja tingimustega, mis on vajalikud siduva pakkumuse ning koos sellega antavate kinnituste esitamiseks. Objektiga mittetutvumisest tulenevad riskid jäävad pakkuja kanda. Hankija ei aktsepteeri ühtegi Pakkuja hilisemat pretensiooni või nõuet, mis tuleneb sellest, et Pakkuja ei ole saanud Hankijalt või objekti ülevaatusel hankida temale pakkumuse koostamiseks vajalikku informatsioon. </w:t>
      </w:r>
    </w:p>
    <w:p w14:paraId="4F42D32F" w14:textId="7C789E2C" w:rsidR="008241A9" w:rsidRPr="008241A9" w:rsidRDefault="008241A9" w:rsidP="008241A9">
      <w:pPr>
        <w:pStyle w:val="Default"/>
        <w:spacing w:line="360" w:lineRule="auto"/>
      </w:pPr>
      <w:r w:rsidRPr="008241A9">
        <w:rPr>
          <w:b/>
          <w:bCs/>
        </w:rPr>
        <w:t xml:space="preserve">Objektiga on võimalik tutvuda </w:t>
      </w:r>
      <w:r w:rsidR="007B07C5">
        <w:rPr>
          <w:b/>
          <w:bCs/>
        </w:rPr>
        <w:t xml:space="preserve">kokkuleppel </w:t>
      </w:r>
      <w:r w:rsidR="005359CF">
        <w:rPr>
          <w:b/>
          <w:bCs/>
        </w:rPr>
        <w:t>telefonil 5127342, Taivo Kaus</w:t>
      </w:r>
      <w:r w:rsidRPr="008241A9">
        <w:rPr>
          <w:b/>
          <w:bCs/>
        </w:rPr>
        <w:t xml:space="preserve">. </w:t>
      </w:r>
    </w:p>
    <w:p w14:paraId="51AC9B6C" w14:textId="77777777" w:rsidR="008241A9" w:rsidRPr="008241A9" w:rsidRDefault="008241A9" w:rsidP="008241A9">
      <w:pPr>
        <w:pStyle w:val="Default"/>
        <w:spacing w:line="360" w:lineRule="auto"/>
      </w:pPr>
      <w:r w:rsidRPr="008241A9">
        <w:t xml:space="preserve">Vastutus kogu ehitusplatsil toimuva tegevuse osas ja ohutuse tagamisel lasub Töövõtjal. Tööle kohaldub 24-kuuline garantii. </w:t>
      </w:r>
    </w:p>
    <w:p w14:paraId="65D366E8" w14:textId="77777777" w:rsidR="008241A9" w:rsidRPr="008241A9" w:rsidRDefault="008241A9" w:rsidP="008241A9">
      <w:pPr>
        <w:pStyle w:val="Default"/>
        <w:spacing w:line="360" w:lineRule="auto"/>
      </w:pPr>
      <w:r w:rsidRPr="008241A9">
        <w:rPr>
          <w:b/>
          <w:bCs/>
        </w:rPr>
        <w:t xml:space="preserve">Lisad: </w:t>
      </w:r>
    </w:p>
    <w:p w14:paraId="7A1FC8F7" w14:textId="77777777" w:rsidR="008241A9" w:rsidRPr="008241A9" w:rsidRDefault="008241A9" w:rsidP="008241A9">
      <w:pPr>
        <w:pStyle w:val="Default"/>
        <w:spacing w:line="360" w:lineRule="auto"/>
      </w:pPr>
      <w:r w:rsidRPr="008241A9">
        <w:t xml:space="preserve">1. Töömahtude loendid Lisa 1A </w:t>
      </w:r>
    </w:p>
    <w:p w14:paraId="306DA125" w14:textId="77777777" w:rsidR="008241A9" w:rsidRPr="008241A9" w:rsidRDefault="008241A9" w:rsidP="008241A9">
      <w:pPr>
        <w:pStyle w:val="Default"/>
        <w:spacing w:line="360" w:lineRule="auto"/>
      </w:pPr>
    </w:p>
    <w:p w14:paraId="528FA2BD" w14:textId="77777777" w:rsidR="00F52756" w:rsidRDefault="008241A9" w:rsidP="008241A9">
      <w:pPr>
        <w:rPr>
          <w:szCs w:val="24"/>
        </w:rPr>
      </w:pPr>
      <w:r w:rsidRPr="008241A9">
        <w:rPr>
          <w:szCs w:val="24"/>
        </w:rPr>
        <w:t>Allpool info fotodena:</w:t>
      </w:r>
    </w:p>
    <w:p w14:paraId="54E5812A" w14:textId="77777777" w:rsidR="00F52756" w:rsidRDefault="006C5F40" w:rsidP="008241A9">
      <w:pPr>
        <w:rPr>
          <w:szCs w:val="24"/>
        </w:rPr>
      </w:pPr>
      <w:r>
        <w:rPr>
          <w:noProof/>
          <w:szCs w:val="24"/>
        </w:rPr>
        <w:drawing>
          <wp:inline distT="0" distB="0" distL="0" distR="0" wp14:anchorId="5CFBBCFE" wp14:editId="3BB1659B">
            <wp:extent cx="4297680" cy="3223260"/>
            <wp:effectExtent l="0" t="0" r="7620" b="0"/>
            <wp:docPr id="1" name="Pilt 1" descr="Pilt, millel on kujutatud siseruumis, sein, põrand, hoone&#10;&#10;Kirjeldus on genereeritud automaatse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lt 1" descr="Pilt, millel on kujutatud siseruumis, sein, põrand, hoone&#10;&#10;Kirjeldus on genereeritud automaatselt"/>
                    <pic:cNvPicPr/>
                  </pic:nvPicPr>
                  <pic:blipFill>
                    <a:blip r:embed="rId4" cstate="print">
                      <a:extLst>
                        <a:ext uri="{28A0092B-C50C-407E-A947-70E740481C1C}">
                          <a14:useLocalDpi xmlns:a14="http://schemas.microsoft.com/office/drawing/2010/main" val="0"/>
                        </a:ext>
                      </a:extLst>
                    </a:blip>
                    <a:stretch>
                      <a:fillRect/>
                    </a:stretch>
                  </pic:blipFill>
                  <pic:spPr>
                    <a:xfrm>
                      <a:off x="0" y="0"/>
                      <a:ext cx="4297680" cy="3223260"/>
                    </a:xfrm>
                    <a:prstGeom prst="rect">
                      <a:avLst/>
                    </a:prstGeom>
                  </pic:spPr>
                </pic:pic>
              </a:graphicData>
            </a:graphic>
          </wp:inline>
        </w:drawing>
      </w:r>
    </w:p>
    <w:p w14:paraId="23732268" w14:textId="0ED5D487" w:rsidR="00F52756" w:rsidRDefault="00F52756" w:rsidP="008241A9">
      <w:pPr>
        <w:rPr>
          <w:szCs w:val="24"/>
        </w:rPr>
      </w:pPr>
    </w:p>
    <w:p w14:paraId="5D6A8D5A" w14:textId="4D8E8008" w:rsidR="00F52756" w:rsidRDefault="00F52756" w:rsidP="008241A9">
      <w:pPr>
        <w:rPr>
          <w:szCs w:val="24"/>
        </w:rPr>
      </w:pPr>
    </w:p>
    <w:p w14:paraId="3E984E24" w14:textId="12FBB565" w:rsidR="008241A9" w:rsidRPr="008241A9" w:rsidRDefault="006C5F40" w:rsidP="008241A9">
      <w:pPr>
        <w:rPr>
          <w:szCs w:val="24"/>
        </w:rPr>
      </w:pPr>
      <w:r>
        <w:rPr>
          <w:noProof/>
          <w:szCs w:val="24"/>
        </w:rPr>
        <w:lastRenderedPageBreak/>
        <w:drawing>
          <wp:inline distT="0" distB="0" distL="0" distR="0" wp14:anchorId="33FA9E2C" wp14:editId="7D83741E">
            <wp:extent cx="4602480" cy="3451860"/>
            <wp:effectExtent l="0" t="0" r="7620" b="0"/>
            <wp:docPr id="4" name="Pilt 4" descr="Pilt, millel on kujutatud põrand, siseruumis, sein, lagi&#10;&#10;Kirjeldus on genereeritud automaatse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lt 4" descr="Pilt, millel on kujutatud põrand, siseruumis, sein, lagi&#10;&#10;Kirjeldus on genereeritud automaatselt"/>
                    <pic:cNvPicPr/>
                  </pic:nvPicPr>
                  <pic:blipFill>
                    <a:blip r:embed="rId5" cstate="print">
                      <a:extLst>
                        <a:ext uri="{28A0092B-C50C-407E-A947-70E740481C1C}">
                          <a14:useLocalDpi xmlns:a14="http://schemas.microsoft.com/office/drawing/2010/main" val="0"/>
                        </a:ext>
                      </a:extLst>
                    </a:blip>
                    <a:stretch>
                      <a:fillRect/>
                    </a:stretch>
                  </pic:blipFill>
                  <pic:spPr>
                    <a:xfrm>
                      <a:off x="0" y="0"/>
                      <a:ext cx="4602480" cy="3451860"/>
                    </a:xfrm>
                    <a:prstGeom prst="rect">
                      <a:avLst/>
                    </a:prstGeom>
                  </pic:spPr>
                </pic:pic>
              </a:graphicData>
            </a:graphic>
          </wp:inline>
        </w:drawing>
      </w:r>
    </w:p>
    <w:sectPr w:rsidR="008241A9" w:rsidRPr="008241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1A9"/>
    <w:rsid w:val="000C210F"/>
    <w:rsid w:val="001A72F6"/>
    <w:rsid w:val="00384BCE"/>
    <w:rsid w:val="0046080F"/>
    <w:rsid w:val="005359CF"/>
    <w:rsid w:val="006840AF"/>
    <w:rsid w:val="006C5F40"/>
    <w:rsid w:val="006E4429"/>
    <w:rsid w:val="007B07C5"/>
    <w:rsid w:val="00821338"/>
    <w:rsid w:val="008241A9"/>
    <w:rsid w:val="00872EC7"/>
    <w:rsid w:val="00E03261"/>
    <w:rsid w:val="00F5275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986BA"/>
  <w15:chartTrackingRefBased/>
  <w15:docId w15:val="{493C20F3-1891-418D-AB13-ED231D891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E03261"/>
    <w:pPr>
      <w:autoSpaceDE w:val="0"/>
      <w:autoSpaceDN w:val="0"/>
      <w:spacing w:after="0" w:line="360" w:lineRule="auto"/>
    </w:pPr>
    <w:rPr>
      <w:rFonts w:ascii="Times New Roman" w:hAnsi="Times New Roman" w:cs="Times New Roman"/>
      <w:sz w:val="24"/>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Default">
    <w:name w:val="Default"/>
    <w:rsid w:val="008241A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449</Words>
  <Characters>2608</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Taivo Kaus</dc:creator>
  <cp:keywords/>
  <dc:description/>
  <cp:lastModifiedBy>Taivo Kaus</cp:lastModifiedBy>
  <cp:revision>11</cp:revision>
  <dcterms:created xsi:type="dcterms:W3CDTF">2021-06-11T05:14:00Z</dcterms:created>
  <dcterms:modified xsi:type="dcterms:W3CDTF">2021-09-22T05:47:00Z</dcterms:modified>
</cp:coreProperties>
</file>